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35" w:type="dxa"/>
        <w:tblCellMar>
          <w:left w:w="187" w:type="dxa"/>
          <w:right w:w="187" w:type="dxa"/>
        </w:tblCellMar>
        <w:tblLook w:val="0000" w:firstRow="0" w:lastRow="0" w:firstColumn="0" w:lastColumn="0" w:noHBand="0" w:noVBand="0"/>
      </w:tblPr>
      <w:tblGrid>
        <w:gridCol w:w="4440"/>
        <w:gridCol w:w="3552"/>
      </w:tblGrid>
      <w:tr w:rsidR="00643165">
        <w:trPr>
          <w:trHeight w:val="720"/>
        </w:trPr>
        <w:tc>
          <w:tcPr>
            <w:tcW w:w="5040" w:type="dxa"/>
            <w:tcMar>
              <w:left w:w="0" w:type="dxa"/>
              <w:right w:w="0" w:type="dxa"/>
            </w:tcMar>
          </w:tcPr>
          <w:p w:rsidR="00643165" w:rsidRDefault="00643165">
            <w:pPr>
              <w:pStyle w:val="ReturnAddress"/>
            </w:pPr>
          </w:p>
        </w:tc>
        <w:tc>
          <w:tcPr>
            <w:tcW w:w="3845" w:type="dxa"/>
            <w:shd w:val="solid" w:color="auto" w:fill="auto"/>
            <w:vAlign w:val="center"/>
          </w:tcPr>
          <w:p w:rsidR="00643165" w:rsidRDefault="00336D79">
            <w:pPr>
              <w:pStyle w:val="CompanyName"/>
            </w:pPr>
            <w:r>
              <w:t xml:space="preserve">   SAMPLE</w:t>
            </w:r>
          </w:p>
        </w:tc>
      </w:tr>
    </w:tbl>
    <w:p w:rsidR="00643165" w:rsidRDefault="00EA2FA0">
      <w:pPr>
        <w:pStyle w:val="DocumentLabel"/>
      </w:pPr>
      <w:r>
        <w:t>Memo</w:t>
      </w:r>
    </w:p>
    <w:p w:rsidR="00643165" w:rsidRDefault="00EA2FA0" w:rsidP="00B77452">
      <w:pPr>
        <w:pStyle w:val="MessageHeaderFirst"/>
        <w:ind w:left="90" w:firstLine="0"/>
      </w:pPr>
      <w:r>
        <w:rPr>
          <w:rStyle w:val="MessageHeaderLabel"/>
          <w:spacing w:val="-25"/>
        </w:rPr>
        <w:t>T</w:t>
      </w:r>
      <w:r>
        <w:rPr>
          <w:rStyle w:val="MessageHeaderLabel"/>
        </w:rPr>
        <w:t>o:</w:t>
      </w:r>
      <w:r>
        <w:tab/>
      </w:r>
      <w:r w:rsidR="004D0552">
        <w:t>(</w:t>
      </w:r>
      <w:r w:rsidR="00C06150">
        <w:t>Employee</w:t>
      </w:r>
      <w:r w:rsidR="004D0552">
        <w:t>)</w:t>
      </w:r>
    </w:p>
    <w:p w:rsidR="00643165" w:rsidRDefault="00EA2FA0" w:rsidP="00B77452">
      <w:pPr>
        <w:pStyle w:val="MessageHeader"/>
        <w:ind w:left="90" w:firstLine="0"/>
      </w:pPr>
      <w:r>
        <w:rPr>
          <w:rStyle w:val="MessageHeaderLabel"/>
        </w:rPr>
        <w:t>From:</w:t>
      </w:r>
      <w:r>
        <w:tab/>
      </w:r>
      <w:r w:rsidR="004D0552">
        <w:t>(</w:t>
      </w:r>
      <w:r w:rsidR="00C06150">
        <w:t>Principal</w:t>
      </w:r>
      <w:r w:rsidR="004D0552">
        <w:t>)</w:t>
      </w:r>
    </w:p>
    <w:p w:rsidR="00643165" w:rsidRDefault="00EA2FA0" w:rsidP="00B77452">
      <w:pPr>
        <w:pStyle w:val="MessageHeader"/>
        <w:ind w:left="90" w:firstLine="0"/>
      </w:pPr>
      <w:r>
        <w:rPr>
          <w:rStyle w:val="MessageHeaderLabel"/>
        </w:rPr>
        <w:t>CC:</w:t>
      </w:r>
      <w:r>
        <w:tab/>
      </w:r>
      <w:r w:rsidR="00C06150">
        <w:t>Human Resource Department</w:t>
      </w:r>
    </w:p>
    <w:p w:rsidR="00643165" w:rsidRDefault="00EA2FA0" w:rsidP="00B77452">
      <w:pPr>
        <w:pStyle w:val="MessageHeader"/>
        <w:ind w:left="90" w:firstLine="0"/>
      </w:pPr>
      <w:r>
        <w:rPr>
          <w:rStyle w:val="MessageHeaderLabel"/>
        </w:rPr>
        <w:t>Date:</w:t>
      </w:r>
      <w:r>
        <w:tab/>
      </w:r>
    </w:p>
    <w:p w:rsidR="00CE500B" w:rsidRDefault="00EA2FA0" w:rsidP="00CE500B">
      <w:pPr>
        <w:pStyle w:val="MessageHeaderLast"/>
        <w:ind w:left="90" w:firstLine="0"/>
      </w:pPr>
      <w:r>
        <w:rPr>
          <w:rStyle w:val="MessageHeaderLabel"/>
        </w:rPr>
        <w:t>Re:</w:t>
      </w:r>
      <w:r>
        <w:tab/>
      </w:r>
      <w:r w:rsidR="00C06150">
        <w:t xml:space="preserve">WRITTEN REPRIMAND – Sexual </w:t>
      </w:r>
      <w:r w:rsidR="00596421">
        <w:t>Har</w:t>
      </w:r>
      <w:r w:rsidR="00CE500B">
        <w:t>assment</w:t>
      </w:r>
    </w:p>
    <w:p w:rsidR="00FB7D47" w:rsidRPr="00FB7D47" w:rsidRDefault="00FB7D47" w:rsidP="00357DB0">
      <w:pPr>
        <w:pStyle w:val="BodyText"/>
        <w:spacing w:after="0"/>
        <w:ind w:left="86" w:firstLine="0"/>
        <w:jc w:val="left"/>
        <w:rPr>
          <w:color w:val="FF0000"/>
        </w:rPr>
      </w:pPr>
      <w:r w:rsidRPr="00FB7D47">
        <w:rPr>
          <w:color w:val="FF0000"/>
        </w:rPr>
        <w:t xml:space="preserve"> (State the Problem)</w:t>
      </w:r>
    </w:p>
    <w:p w:rsidR="00C06150" w:rsidRDefault="00C06150" w:rsidP="00357DB0">
      <w:pPr>
        <w:pStyle w:val="BodyText"/>
        <w:spacing w:after="0"/>
        <w:ind w:left="86" w:firstLine="0"/>
        <w:jc w:val="left"/>
      </w:pPr>
      <w:r>
        <w:t>This memo will serve as a written reprimand in response to multiple complaints I have received regarding allegations of inappropriate and unacceptable language</w:t>
      </w:r>
      <w:r w:rsidR="00700C6E">
        <w:t xml:space="preserve"> by you</w:t>
      </w:r>
      <w:r>
        <w:t xml:space="preserve"> in the workplace.  Following these allegations, I conducted a Level I</w:t>
      </w:r>
      <w:r w:rsidR="00213354">
        <w:t xml:space="preserve"> investigation on (date)</w:t>
      </w:r>
      <w:r w:rsidR="00357DB0">
        <w:t>.  You</w:t>
      </w:r>
      <w:r w:rsidR="00213354">
        <w:t xml:space="preserve"> were informed of the right to representation, if disciplinary action will be taken against you.</w:t>
      </w:r>
      <w:r w:rsidR="00CD65B5">
        <w:t xml:space="preserve">  </w:t>
      </w:r>
    </w:p>
    <w:p w:rsidR="00F21D5C" w:rsidRDefault="00F21D5C" w:rsidP="00357DB0">
      <w:pPr>
        <w:pStyle w:val="BodyText"/>
        <w:spacing w:after="0"/>
        <w:ind w:left="86" w:firstLine="0"/>
        <w:jc w:val="left"/>
      </w:pPr>
    </w:p>
    <w:p w:rsidR="00F21D5C" w:rsidRPr="00FB7D47" w:rsidRDefault="00F21D5C" w:rsidP="00357DB0">
      <w:pPr>
        <w:pStyle w:val="BodyText"/>
        <w:spacing w:after="0"/>
        <w:ind w:left="86" w:firstLine="0"/>
        <w:jc w:val="left"/>
        <w:rPr>
          <w:rFonts w:ascii="Antique Olive Compact" w:hAnsi="Antique Olive Compact"/>
          <w:color w:val="FF0000"/>
        </w:rPr>
      </w:pPr>
      <w:r w:rsidRPr="00FB7D47">
        <w:rPr>
          <w:rFonts w:ascii="Antique Olive Compact" w:hAnsi="Antique Olive Compact"/>
          <w:color w:val="FF0000"/>
        </w:rPr>
        <w:t>(Present the Evidence &amp; Policy Violation)</w:t>
      </w:r>
    </w:p>
    <w:p w:rsidR="00596421" w:rsidRDefault="00CD65B5" w:rsidP="00357DB0">
      <w:pPr>
        <w:pStyle w:val="BodyText"/>
        <w:spacing w:after="0"/>
        <w:ind w:left="86" w:firstLine="0"/>
        <w:jc w:val="left"/>
      </w:pPr>
      <w:r>
        <w:t xml:space="preserve">The Level I investigation confirmed these allegations and statements were obtained from several employees regarding your use of crude and vulgar language, sexual conversation and sexual innuendo.  </w:t>
      </w:r>
      <w:r w:rsidR="00596421">
        <w:t>Be advised that the use of crude and vulgar language, sexual conversation, sexual innuendo with employees is considered offensive and is a violation of District Policy DP358-Employee Discrimination and Harassment; specifically:</w:t>
      </w:r>
    </w:p>
    <w:p w:rsidR="00596421" w:rsidRDefault="0045332E" w:rsidP="00357DB0">
      <w:pPr>
        <w:pStyle w:val="BodyText"/>
        <w:spacing w:after="0"/>
        <w:ind w:left="90" w:firstLine="0"/>
        <w:jc w:val="left"/>
        <w:rPr>
          <w:b/>
          <w:i/>
        </w:rPr>
      </w:pPr>
      <w:r>
        <w:rPr>
          <w:b/>
          <w:i/>
        </w:rPr>
        <w:t>II.A.</w:t>
      </w:r>
      <w:r>
        <w:rPr>
          <w:b/>
          <w:i/>
        </w:rPr>
        <w:tab/>
        <w:t>II.</w:t>
      </w:r>
      <w:r w:rsidR="00276DBC" w:rsidRPr="00830263">
        <w:rPr>
          <w:b/>
          <w:i/>
        </w:rPr>
        <w:t>. Sex</w:t>
      </w:r>
      <w:r w:rsidR="00596421" w:rsidRPr="00830263">
        <w:rPr>
          <w:b/>
          <w:i/>
        </w:rPr>
        <w:t>ual Harassment:  A form of sex discrimination.  It consists of unwelcome sexual advances, requests for sexual favors, and/or other verbal or physical conduct of a sexual nature that is based on one or more of the following condition</w:t>
      </w:r>
      <w:r>
        <w:rPr>
          <w:b/>
          <w:i/>
        </w:rPr>
        <w:t>s.</w:t>
      </w:r>
    </w:p>
    <w:p w:rsidR="0045332E" w:rsidRDefault="0045332E" w:rsidP="00357DB0">
      <w:pPr>
        <w:pStyle w:val="BodyText"/>
        <w:numPr>
          <w:ilvl w:val="0"/>
          <w:numId w:val="15"/>
        </w:numPr>
        <w:spacing w:after="0"/>
        <w:jc w:val="left"/>
        <w:rPr>
          <w:b/>
          <w:i/>
        </w:rPr>
      </w:pPr>
      <w:r>
        <w:rPr>
          <w:b/>
          <w:i/>
        </w:rPr>
        <w:t>Submission to such conduct is made either explicitly or implicitly as a term or condition to work benefit.</w:t>
      </w:r>
    </w:p>
    <w:p w:rsidR="0045332E" w:rsidRDefault="0045332E" w:rsidP="00357DB0">
      <w:pPr>
        <w:pStyle w:val="BodyText"/>
        <w:numPr>
          <w:ilvl w:val="0"/>
          <w:numId w:val="15"/>
        </w:numPr>
        <w:spacing w:after="0"/>
        <w:jc w:val="left"/>
        <w:rPr>
          <w:b/>
          <w:i/>
        </w:rPr>
      </w:pPr>
      <w:r>
        <w:rPr>
          <w:b/>
          <w:i/>
        </w:rPr>
        <w:t>Submission to or rejection of such conduct by a co-worker is used as the basis for decisions affecting the work environment.</w:t>
      </w:r>
    </w:p>
    <w:p w:rsidR="0045332E" w:rsidRDefault="0045332E" w:rsidP="00357DB0">
      <w:pPr>
        <w:pStyle w:val="BodyText"/>
        <w:numPr>
          <w:ilvl w:val="0"/>
          <w:numId w:val="15"/>
        </w:numPr>
        <w:spacing w:after="0"/>
        <w:jc w:val="left"/>
        <w:rPr>
          <w:b/>
          <w:i/>
        </w:rPr>
      </w:pPr>
      <w:r>
        <w:rPr>
          <w:b/>
          <w:i/>
        </w:rPr>
        <w:t>Such conduct has the purpose or effect of unreasonably interfering with an employee’s work performance or creating an intimidating, hostile, or offensive working environment.</w:t>
      </w:r>
    </w:p>
    <w:p w:rsidR="0045332E" w:rsidRDefault="0045332E" w:rsidP="00357DB0">
      <w:pPr>
        <w:pStyle w:val="BodyText"/>
        <w:numPr>
          <w:ilvl w:val="0"/>
          <w:numId w:val="15"/>
        </w:numPr>
        <w:spacing w:after="0"/>
        <w:jc w:val="left"/>
        <w:rPr>
          <w:b/>
          <w:i/>
        </w:rPr>
      </w:pPr>
      <w:r>
        <w:rPr>
          <w:b/>
          <w:i/>
        </w:rPr>
        <w:t>There are two types of sexual harassment:</w:t>
      </w:r>
    </w:p>
    <w:p w:rsidR="0045332E" w:rsidRDefault="0045332E" w:rsidP="00357DB0">
      <w:pPr>
        <w:pStyle w:val="BodyText"/>
        <w:numPr>
          <w:ilvl w:val="0"/>
          <w:numId w:val="16"/>
        </w:numPr>
        <w:spacing w:after="0"/>
        <w:jc w:val="left"/>
        <w:rPr>
          <w:b/>
          <w:i/>
        </w:rPr>
      </w:pPr>
      <w:r>
        <w:rPr>
          <w:b/>
          <w:i/>
        </w:rPr>
        <w:t>Hostile Environment:  The three levels of hostile environment are the same as those listed for other harassment; e.g., generalized harassment, individually targeted harassment, and criminal harassment.</w:t>
      </w:r>
    </w:p>
    <w:p w:rsidR="0045332E" w:rsidRPr="00830263" w:rsidRDefault="0045332E" w:rsidP="00357DB0">
      <w:pPr>
        <w:pStyle w:val="BodyText"/>
        <w:numPr>
          <w:ilvl w:val="0"/>
          <w:numId w:val="16"/>
        </w:numPr>
        <w:spacing w:after="0"/>
        <w:jc w:val="left"/>
        <w:rPr>
          <w:b/>
          <w:i/>
        </w:rPr>
      </w:pPr>
      <w:r>
        <w:rPr>
          <w:b/>
          <w:i/>
        </w:rPr>
        <w:t>Harassment that culminates in a tangible action which alters the conditions of the working environment (previously called quid pro quo).</w:t>
      </w:r>
    </w:p>
    <w:p w:rsidR="00A61729" w:rsidRPr="00830263" w:rsidRDefault="00A61729" w:rsidP="00357DB0">
      <w:pPr>
        <w:pStyle w:val="BodyText"/>
        <w:spacing w:after="0"/>
        <w:ind w:left="90" w:firstLine="0"/>
        <w:jc w:val="left"/>
        <w:rPr>
          <w:b/>
          <w:i/>
        </w:rPr>
      </w:pPr>
    </w:p>
    <w:p w:rsidR="00596421" w:rsidRPr="00830263" w:rsidRDefault="00596421" w:rsidP="00357DB0">
      <w:pPr>
        <w:pStyle w:val="BodyText"/>
        <w:spacing w:after="0"/>
        <w:ind w:left="90" w:firstLine="0"/>
        <w:jc w:val="left"/>
        <w:rPr>
          <w:b/>
        </w:rPr>
      </w:pPr>
      <w:r w:rsidRPr="00830263">
        <w:rPr>
          <w:b/>
        </w:rPr>
        <w:t>In addition, District Policy DP358 also states:</w:t>
      </w:r>
    </w:p>
    <w:p w:rsidR="00596421" w:rsidRPr="00830263" w:rsidRDefault="00A61729" w:rsidP="00357DB0">
      <w:pPr>
        <w:pStyle w:val="BodyText"/>
        <w:spacing w:after="0"/>
        <w:ind w:left="90" w:firstLine="0"/>
        <w:jc w:val="left"/>
        <w:rPr>
          <w:b/>
          <w:i/>
        </w:rPr>
      </w:pPr>
      <w:r w:rsidRPr="00830263">
        <w:rPr>
          <w:b/>
          <w:i/>
        </w:rPr>
        <w:t>II</w:t>
      </w:r>
      <w:r w:rsidR="00596421" w:rsidRPr="00830263">
        <w:rPr>
          <w:b/>
          <w:i/>
        </w:rPr>
        <w:t>.</w:t>
      </w:r>
      <w:r w:rsidR="0045332E">
        <w:rPr>
          <w:b/>
          <w:i/>
        </w:rPr>
        <w:t>B.E.</w:t>
      </w:r>
      <w:r w:rsidR="0045332E">
        <w:rPr>
          <w:b/>
          <w:i/>
        </w:rPr>
        <w:tab/>
      </w:r>
      <w:r w:rsidR="00596421" w:rsidRPr="00830263">
        <w:rPr>
          <w:b/>
          <w:i/>
        </w:rPr>
        <w:t xml:space="preserve"> Reprisal/Retaliation</w:t>
      </w:r>
    </w:p>
    <w:p w:rsidR="00596421" w:rsidRPr="00830263" w:rsidRDefault="00596421" w:rsidP="00357DB0">
      <w:pPr>
        <w:pStyle w:val="BodyText"/>
        <w:spacing w:after="0"/>
        <w:ind w:left="90" w:firstLine="0"/>
        <w:jc w:val="left"/>
        <w:rPr>
          <w:b/>
          <w:i/>
        </w:rPr>
      </w:pPr>
      <w:r w:rsidRPr="00830263">
        <w:rPr>
          <w:b/>
          <w:i/>
        </w:rPr>
        <w:t>Retaliation under this policy is prohibited.  In</w:t>
      </w:r>
      <w:r w:rsidR="00276DBC" w:rsidRPr="00830263">
        <w:rPr>
          <w:b/>
          <w:i/>
        </w:rPr>
        <w:t>divid</w:t>
      </w:r>
      <w:r w:rsidRPr="00830263">
        <w:rPr>
          <w:b/>
          <w:i/>
        </w:rPr>
        <w:t>uals found to have engaged in retaliatory conduct will face disciplinary action, up to and including termination</w:t>
      </w:r>
      <w:r w:rsidR="0045332E">
        <w:rPr>
          <w:b/>
          <w:i/>
        </w:rPr>
        <w:t xml:space="preserve"> in accordance with District Policy DP316NEG – Orderly Termination Procedures – Licensed</w:t>
      </w:r>
      <w:r w:rsidRPr="00830263">
        <w:rPr>
          <w:b/>
          <w:i/>
        </w:rPr>
        <w:t>.</w:t>
      </w:r>
    </w:p>
    <w:p w:rsidR="00C0531F" w:rsidRDefault="00C0531F" w:rsidP="00357DB0">
      <w:pPr>
        <w:pStyle w:val="BodyText"/>
        <w:spacing w:after="0"/>
        <w:ind w:left="86" w:firstLine="0"/>
        <w:jc w:val="left"/>
        <w:rPr>
          <w:b/>
        </w:rPr>
      </w:pPr>
    </w:p>
    <w:p w:rsidR="00C0531F" w:rsidRDefault="00C0531F" w:rsidP="00357DB0">
      <w:pPr>
        <w:pStyle w:val="BodyText"/>
        <w:spacing w:after="0"/>
        <w:ind w:left="86" w:firstLine="0"/>
        <w:jc w:val="left"/>
      </w:pPr>
      <w:r>
        <w:lastRenderedPageBreak/>
        <w:t>This memo will serve</w:t>
      </w:r>
      <w:r w:rsidR="001333A6">
        <w:t xml:space="preserve"> as a written reprimand and the directives below must be followed immediately and in the future for your continued employment with Jordan School District.  Failure to follow these directives and to demonstrate improvement may result in adverse employment actio</w:t>
      </w:r>
      <w:r>
        <w:t>n,</w:t>
      </w:r>
      <w:r w:rsidR="001333A6">
        <w:t xml:space="preserve"> </w:t>
      </w:r>
      <w:r w:rsidR="003C76F5">
        <w:t xml:space="preserve">up to and including termination, </w:t>
      </w:r>
      <w:r w:rsidR="0045332E">
        <w:t>in accordance with DP316NEG</w:t>
      </w:r>
      <w:r w:rsidR="001333A6">
        <w:t xml:space="preserve"> – Orderly T</w:t>
      </w:r>
      <w:r w:rsidR="0045332E">
        <w:t>ermination Procedures – Licens</w:t>
      </w:r>
      <w:r w:rsidR="001333A6">
        <w:t>ed</w:t>
      </w:r>
      <w:r>
        <w:t>; specifically:</w:t>
      </w:r>
    </w:p>
    <w:p w:rsidR="0045332E" w:rsidRDefault="0045332E" w:rsidP="00357DB0">
      <w:pPr>
        <w:pStyle w:val="BodyText"/>
        <w:spacing w:after="0"/>
        <w:ind w:left="86" w:firstLine="0"/>
        <w:jc w:val="left"/>
        <w:rPr>
          <w:b/>
          <w:i/>
        </w:rPr>
      </w:pPr>
      <w:r>
        <w:rPr>
          <w:b/>
          <w:i/>
        </w:rPr>
        <w:t>II.B.1.</w:t>
      </w:r>
      <w:r>
        <w:rPr>
          <w:b/>
          <w:i/>
        </w:rPr>
        <w:tab/>
        <w:t>a</w:t>
      </w:r>
      <w:r w:rsidR="003A04BD">
        <w:rPr>
          <w:b/>
          <w:i/>
        </w:rPr>
        <w:t>.</w:t>
      </w:r>
      <w:r w:rsidR="003A04BD">
        <w:rPr>
          <w:b/>
          <w:i/>
        </w:rPr>
        <w:tab/>
      </w:r>
      <w:r>
        <w:rPr>
          <w:b/>
          <w:i/>
        </w:rPr>
        <w:t>Insubordination</w:t>
      </w:r>
    </w:p>
    <w:p w:rsidR="0045332E" w:rsidRDefault="0045332E" w:rsidP="00357DB0">
      <w:pPr>
        <w:pStyle w:val="BodyText"/>
        <w:spacing w:after="0"/>
        <w:ind w:left="86" w:firstLine="0"/>
        <w:jc w:val="left"/>
        <w:rPr>
          <w:b/>
          <w:i/>
        </w:rPr>
      </w:pPr>
      <w:r>
        <w:rPr>
          <w:b/>
          <w:i/>
        </w:rPr>
        <w:tab/>
        <w:t>h</w:t>
      </w:r>
      <w:r w:rsidR="003A04BD">
        <w:rPr>
          <w:b/>
          <w:i/>
        </w:rPr>
        <w:t xml:space="preserve">. </w:t>
      </w:r>
      <w:r w:rsidR="003A04BD">
        <w:rPr>
          <w:b/>
          <w:i/>
        </w:rPr>
        <w:tab/>
      </w:r>
      <w:r>
        <w:rPr>
          <w:b/>
          <w:i/>
        </w:rPr>
        <w:t>Repeated violation of District P</w:t>
      </w:r>
      <w:r w:rsidR="00C0531F" w:rsidRPr="00CD65B5">
        <w:rPr>
          <w:b/>
          <w:i/>
        </w:rPr>
        <w:t>olicy</w:t>
      </w:r>
    </w:p>
    <w:p w:rsidR="0045332E" w:rsidRDefault="0045332E" w:rsidP="00357DB0">
      <w:pPr>
        <w:pStyle w:val="BodyText"/>
        <w:spacing w:after="0"/>
        <w:ind w:left="86" w:firstLine="0"/>
        <w:jc w:val="left"/>
        <w:rPr>
          <w:b/>
          <w:i/>
        </w:rPr>
      </w:pPr>
      <w:r>
        <w:rPr>
          <w:b/>
          <w:i/>
        </w:rPr>
        <w:tab/>
      </w:r>
      <w:proofErr w:type="spellStart"/>
      <w:r>
        <w:rPr>
          <w:b/>
          <w:i/>
        </w:rPr>
        <w:t>i</w:t>
      </w:r>
      <w:proofErr w:type="spellEnd"/>
      <w:r w:rsidR="003A04BD">
        <w:rPr>
          <w:b/>
          <w:i/>
        </w:rPr>
        <w:t>.</w:t>
      </w:r>
      <w:r w:rsidR="003A04BD">
        <w:rPr>
          <w:b/>
          <w:i/>
        </w:rPr>
        <w:tab/>
      </w:r>
      <w:r w:rsidR="003C76F5">
        <w:rPr>
          <w:b/>
          <w:i/>
        </w:rPr>
        <w:t xml:space="preserve">Unprofessional conduct not characteristic of or befitting a Jordan District </w:t>
      </w:r>
      <w:r>
        <w:rPr>
          <w:b/>
          <w:i/>
        </w:rPr>
        <w:tab/>
      </w:r>
      <w:r>
        <w:rPr>
          <w:b/>
          <w:i/>
        </w:rPr>
        <w:tab/>
      </w:r>
      <w:r>
        <w:rPr>
          <w:b/>
          <w:i/>
        </w:rPr>
        <w:tab/>
        <w:t>employee</w:t>
      </w:r>
    </w:p>
    <w:p w:rsidR="001333A6" w:rsidRPr="00CD65B5" w:rsidRDefault="0045332E" w:rsidP="00357DB0">
      <w:pPr>
        <w:pStyle w:val="BodyText"/>
        <w:spacing w:after="0"/>
        <w:ind w:left="86" w:firstLine="0"/>
        <w:jc w:val="left"/>
        <w:rPr>
          <w:b/>
          <w:i/>
        </w:rPr>
      </w:pPr>
      <w:r>
        <w:rPr>
          <w:b/>
          <w:i/>
        </w:rPr>
        <w:tab/>
        <w:t>k</w:t>
      </w:r>
      <w:r w:rsidR="003A04BD">
        <w:rPr>
          <w:b/>
          <w:i/>
        </w:rPr>
        <w:t xml:space="preserve">. </w:t>
      </w:r>
      <w:r w:rsidR="003A04BD">
        <w:rPr>
          <w:b/>
          <w:i/>
        </w:rPr>
        <w:tab/>
      </w:r>
      <w:r>
        <w:rPr>
          <w:b/>
          <w:i/>
        </w:rPr>
        <w:t>Performance, underdeveloped or insufficient skills,</w:t>
      </w:r>
      <w:r w:rsidR="003A04BD">
        <w:rPr>
          <w:b/>
          <w:i/>
        </w:rPr>
        <w:t xml:space="preserve"> lack of knowledge, or </w:t>
      </w:r>
      <w:r w:rsidR="003A04BD">
        <w:rPr>
          <w:b/>
          <w:i/>
        </w:rPr>
        <w:tab/>
      </w:r>
      <w:r w:rsidR="003A04BD">
        <w:rPr>
          <w:b/>
          <w:i/>
        </w:rPr>
        <w:tab/>
      </w:r>
      <w:r w:rsidR="003A04BD">
        <w:rPr>
          <w:b/>
          <w:i/>
        </w:rPr>
        <w:tab/>
        <w:t>aptitude</w:t>
      </w:r>
      <w:r w:rsidR="00C0531F" w:rsidRPr="00CD65B5">
        <w:rPr>
          <w:b/>
          <w:i/>
        </w:rPr>
        <w:t xml:space="preserve">, or other employment attribute which is substantially below the </w:t>
      </w:r>
      <w:r w:rsidR="003A04BD">
        <w:rPr>
          <w:b/>
          <w:i/>
        </w:rPr>
        <w:tab/>
      </w:r>
      <w:r w:rsidR="003A04BD">
        <w:rPr>
          <w:b/>
          <w:i/>
        </w:rPr>
        <w:tab/>
      </w:r>
      <w:r w:rsidR="003A04BD">
        <w:rPr>
          <w:b/>
          <w:i/>
        </w:rPr>
        <w:tab/>
      </w:r>
      <w:r w:rsidR="00C0531F" w:rsidRPr="00CD65B5">
        <w:rPr>
          <w:b/>
          <w:i/>
        </w:rPr>
        <w:t xml:space="preserve">performance reasonably expected from other educators having similar </w:t>
      </w:r>
      <w:r w:rsidR="003A04BD">
        <w:rPr>
          <w:b/>
          <w:i/>
        </w:rPr>
        <w:tab/>
      </w:r>
      <w:r w:rsidR="003A04BD">
        <w:rPr>
          <w:b/>
          <w:i/>
        </w:rPr>
        <w:tab/>
      </w:r>
      <w:r w:rsidR="003A04BD">
        <w:rPr>
          <w:b/>
          <w:i/>
        </w:rPr>
        <w:tab/>
      </w:r>
      <w:r w:rsidR="003A04BD">
        <w:rPr>
          <w:b/>
          <w:i/>
        </w:rPr>
        <w:tab/>
      </w:r>
      <w:r w:rsidR="00C0531F" w:rsidRPr="00CD65B5">
        <w:rPr>
          <w:b/>
          <w:i/>
        </w:rPr>
        <w:t>responsibilities and dut</w:t>
      </w:r>
      <w:r w:rsidR="003A04BD">
        <w:rPr>
          <w:b/>
          <w:i/>
        </w:rPr>
        <w:t>ies</w:t>
      </w:r>
      <w:r w:rsidR="00C44271" w:rsidRPr="00CD65B5">
        <w:rPr>
          <w:b/>
          <w:i/>
        </w:rPr>
        <w:t>.</w:t>
      </w:r>
      <w:r w:rsidR="001333A6" w:rsidRPr="00CD65B5">
        <w:rPr>
          <w:b/>
          <w:i/>
        </w:rPr>
        <w:t xml:space="preserve"> </w:t>
      </w:r>
    </w:p>
    <w:p w:rsidR="00C0531F" w:rsidRPr="001333A6" w:rsidRDefault="00C0531F" w:rsidP="00357DB0">
      <w:pPr>
        <w:pStyle w:val="BodyText"/>
        <w:spacing w:after="0"/>
        <w:ind w:left="86" w:firstLine="0"/>
        <w:jc w:val="left"/>
      </w:pPr>
    </w:p>
    <w:p w:rsidR="00CC5CC6" w:rsidRPr="00FB7D47" w:rsidRDefault="00F21D5C" w:rsidP="00357DB0">
      <w:pPr>
        <w:pStyle w:val="BodyText"/>
        <w:spacing w:after="0"/>
        <w:ind w:left="90" w:firstLine="0"/>
        <w:jc w:val="left"/>
        <w:rPr>
          <w:rFonts w:ascii="Antique Olive Compact" w:hAnsi="Antique Olive Compact"/>
          <w:color w:val="FF0000"/>
        </w:rPr>
      </w:pPr>
      <w:r w:rsidRPr="00FB7D47">
        <w:rPr>
          <w:rFonts w:ascii="Antique Olive Compact" w:hAnsi="Antique Olive Compact"/>
          <w:color w:val="FF0000"/>
        </w:rPr>
        <w:t>(Outline the Directives)</w:t>
      </w:r>
    </w:p>
    <w:p w:rsidR="00C0531F" w:rsidRPr="00C0531F" w:rsidRDefault="00C0531F" w:rsidP="00357DB0">
      <w:pPr>
        <w:pStyle w:val="BodyText"/>
        <w:spacing w:after="0"/>
        <w:ind w:left="90" w:firstLine="0"/>
        <w:jc w:val="left"/>
        <w:rPr>
          <w:rFonts w:cs="Arial"/>
        </w:rPr>
      </w:pPr>
      <w:r>
        <w:rPr>
          <w:rFonts w:cs="Arial"/>
        </w:rPr>
        <w:t>The following directives are to begin immediately:</w:t>
      </w:r>
    </w:p>
    <w:p w:rsidR="00CC5CC6" w:rsidRDefault="00CC5CC6" w:rsidP="00357DB0">
      <w:pPr>
        <w:pStyle w:val="BodyText"/>
        <w:numPr>
          <w:ilvl w:val="0"/>
          <w:numId w:val="17"/>
        </w:numPr>
        <w:spacing w:after="0"/>
        <w:jc w:val="left"/>
      </w:pPr>
      <w:r>
        <w:t>The use of crude and vulgar language, sexual conversation and sexual innuendo with employees must cease immediately.</w:t>
      </w:r>
    </w:p>
    <w:p w:rsidR="00CC5CC6" w:rsidRDefault="00CC5CC6" w:rsidP="00357DB0">
      <w:pPr>
        <w:pStyle w:val="BodyText"/>
        <w:numPr>
          <w:ilvl w:val="0"/>
          <w:numId w:val="17"/>
        </w:numPr>
        <w:spacing w:after="0"/>
        <w:jc w:val="left"/>
      </w:pPr>
      <w:r>
        <w:t>The incidents leading to this action are not to be discussed with employees other than your supervisor.</w:t>
      </w:r>
    </w:p>
    <w:p w:rsidR="00CC5CC6" w:rsidRDefault="00CC5CC6" w:rsidP="00357DB0">
      <w:pPr>
        <w:pStyle w:val="BodyText"/>
        <w:numPr>
          <w:ilvl w:val="0"/>
          <w:numId w:val="17"/>
        </w:numPr>
        <w:spacing w:after="0"/>
        <w:jc w:val="left"/>
      </w:pPr>
      <w:r>
        <w:t>There is to be no retribution or retaliation against those who provided statements regarding your behavior.</w:t>
      </w:r>
    </w:p>
    <w:p w:rsidR="00CC5CC6" w:rsidRDefault="00CC5CC6" w:rsidP="00357DB0">
      <w:pPr>
        <w:pStyle w:val="BodyText"/>
        <w:numPr>
          <w:ilvl w:val="0"/>
          <w:numId w:val="17"/>
        </w:numPr>
        <w:spacing w:after="0"/>
        <w:jc w:val="left"/>
      </w:pPr>
      <w:r>
        <w:t>You are to focus on your work and cease lengthy conversations with employees.</w:t>
      </w:r>
    </w:p>
    <w:p w:rsidR="00830263" w:rsidRDefault="00CC5CC6" w:rsidP="00357DB0">
      <w:pPr>
        <w:pStyle w:val="BodyText"/>
        <w:numPr>
          <w:ilvl w:val="0"/>
          <w:numId w:val="17"/>
        </w:numPr>
        <w:spacing w:after="0"/>
        <w:jc w:val="left"/>
      </w:pPr>
      <w:r>
        <w:t>You are not to make comments to students regarding their appearance and or dress.</w:t>
      </w:r>
    </w:p>
    <w:p w:rsidR="003A04BD" w:rsidRDefault="00CC5CC6" w:rsidP="00357DB0">
      <w:pPr>
        <w:pStyle w:val="BodyText"/>
        <w:numPr>
          <w:ilvl w:val="0"/>
          <w:numId w:val="17"/>
        </w:numPr>
        <w:spacing w:after="0"/>
        <w:jc w:val="left"/>
      </w:pPr>
      <w:r>
        <w:t>You are to work within the scope of your job description</w:t>
      </w:r>
      <w:r w:rsidR="00C0531F">
        <w:t>.</w:t>
      </w:r>
      <w:r w:rsidR="00830263" w:rsidRPr="00830263">
        <w:t xml:space="preserve"> </w:t>
      </w:r>
    </w:p>
    <w:p w:rsidR="003A04BD" w:rsidRDefault="003A04BD" w:rsidP="00357DB0">
      <w:pPr>
        <w:pStyle w:val="BodyText"/>
        <w:spacing w:after="0"/>
        <w:ind w:left="0" w:firstLine="0"/>
        <w:jc w:val="left"/>
      </w:pPr>
    </w:p>
    <w:p w:rsidR="001333A6" w:rsidRPr="00FB7D47" w:rsidRDefault="001333A6" w:rsidP="00357DB0">
      <w:pPr>
        <w:pStyle w:val="BodyText"/>
        <w:spacing w:after="0"/>
        <w:ind w:left="0" w:firstLine="0"/>
        <w:jc w:val="left"/>
        <w:rPr>
          <w:color w:val="FF0000"/>
        </w:rPr>
      </w:pPr>
      <w:r w:rsidRPr="00FB7D47">
        <w:rPr>
          <w:rFonts w:ascii="Antique Olive Compact" w:hAnsi="Antique Olive Compact"/>
          <w:color w:val="FF0000"/>
        </w:rPr>
        <w:t>(Evaluate Job Performance)</w:t>
      </w:r>
    </w:p>
    <w:p w:rsidR="00830263" w:rsidRDefault="00830263" w:rsidP="00357DB0">
      <w:pPr>
        <w:pStyle w:val="BodyText"/>
        <w:spacing w:after="0"/>
        <w:ind w:left="0" w:firstLine="0"/>
        <w:jc w:val="left"/>
      </w:pPr>
      <w:r>
        <w:t xml:space="preserve">Based on your violation of District policy DP358, I am recommending to the </w:t>
      </w:r>
      <w:r w:rsidR="00FB7D47">
        <w:t>Administrator of Human Resources</w:t>
      </w:r>
      <w:r>
        <w:t xml:space="preserve"> that you be placed on probation for a period of one year, and a copy of this memo be placed in your personnel file in the Human Resource </w:t>
      </w:r>
      <w:r w:rsidR="00897D72">
        <w:t>Department.</w:t>
      </w:r>
      <w:r w:rsidR="001333A6">
        <w:t xml:space="preserve"> </w:t>
      </w:r>
      <w:r w:rsidR="00715759">
        <w:t>Be advised that compliance with all District policies is non-negotiable.</w:t>
      </w:r>
    </w:p>
    <w:p w:rsidR="00715759" w:rsidRDefault="00715759" w:rsidP="00357DB0">
      <w:pPr>
        <w:pStyle w:val="BodyText"/>
        <w:spacing w:after="0"/>
        <w:ind w:left="0" w:firstLine="0"/>
        <w:jc w:val="left"/>
      </w:pPr>
    </w:p>
    <w:p w:rsidR="00F21D5C" w:rsidRPr="00FB7D47" w:rsidRDefault="003A04BD" w:rsidP="00357DB0">
      <w:pPr>
        <w:pStyle w:val="BodyText"/>
        <w:spacing w:after="0"/>
        <w:ind w:left="86" w:firstLine="0"/>
        <w:jc w:val="left"/>
        <w:rPr>
          <w:rFonts w:ascii="Antique Olive Compact" w:hAnsi="Antique Olive Compact"/>
          <w:color w:val="FF0000"/>
        </w:rPr>
      </w:pPr>
      <w:r w:rsidRPr="00FB7D47">
        <w:rPr>
          <w:rFonts w:ascii="Antique Olive Compact" w:hAnsi="Antique Olive Compact"/>
          <w:color w:val="FF0000"/>
        </w:rPr>
        <w:t>(</w:t>
      </w:r>
      <w:r w:rsidR="00F21D5C" w:rsidRPr="00FB7D47">
        <w:rPr>
          <w:rFonts w:ascii="Antique Olive Compact" w:hAnsi="Antique Olive Compact"/>
          <w:color w:val="FF0000"/>
        </w:rPr>
        <w:t>Kindness</w:t>
      </w:r>
      <w:r w:rsidRPr="00FB7D47">
        <w:rPr>
          <w:rFonts w:ascii="Antique Olive Compact" w:hAnsi="Antique Olive Compact"/>
          <w:color w:val="FF0000"/>
        </w:rPr>
        <w:t xml:space="preserve"> Message</w:t>
      </w:r>
      <w:r w:rsidR="00F21D5C" w:rsidRPr="00FB7D47">
        <w:rPr>
          <w:rFonts w:ascii="Antique Olive Compact" w:hAnsi="Antique Olive Compact"/>
          <w:color w:val="FF0000"/>
        </w:rPr>
        <w:t>)</w:t>
      </w:r>
    </w:p>
    <w:p w:rsidR="00830263" w:rsidRDefault="00B704A1" w:rsidP="00357DB0">
      <w:pPr>
        <w:pStyle w:val="BodyText"/>
        <w:spacing w:after="0"/>
        <w:ind w:left="86" w:firstLine="0"/>
        <w:jc w:val="left"/>
      </w:pPr>
      <w:r>
        <w:t>It is</w:t>
      </w:r>
      <w:r w:rsidR="00CC5CC6">
        <w:t xml:space="preserve"> my </w:t>
      </w:r>
      <w:r>
        <w:t xml:space="preserve">sincere </w:t>
      </w:r>
      <w:r w:rsidR="00CC5CC6">
        <w:t>desire to assist you to be successful in your position here at (school).  Please</w:t>
      </w:r>
      <w:r w:rsidR="002A4A81">
        <w:t xml:space="preserve"> let me know</w:t>
      </w:r>
      <w:r>
        <w:t xml:space="preserve"> if there is anything further I may do to assist you</w:t>
      </w:r>
      <w:r w:rsidR="002A4A81">
        <w:t>.  The Department of Human Resources will provide you with a</w:t>
      </w:r>
      <w:r>
        <w:t xml:space="preserve"> formal</w:t>
      </w:r>
      <w:r w:rsidR="002A4A81">
        <w:t xml:space="preserve"> letter regarding your probation.  It is advised that you follow all District policies including DP358 for continued employment with Jordan School District.  Feel free to contact me if you have any questions.</w:t>
      </w:r>
    </w:p>
    <w:p w:rsidR="00F21D5C" w:rsidRDefault="00F21D5C" w:rsidP="00357DB0">
      <w:pPr>
        <w:pStyle w:val="BodyText"/>
        <w:spacing w:after="0"/>
        <w:ind w:left="86" w:firstLine="0"/>
        <w:jc w:val="left"/>
      </w:pPr>
    </w:p>
    <w:p w:rsidR="00F21D5C" w:rsidRPr="00FB7D47" w:rsidRDefault="00F21D5C" w:rsidP="00357DB0">
      <w:pPr>
        <w:pStyle w:val="BodyText"/>
        <w:spacing w:after="0"/>
        <w:ind w:left="86" w:firstLine="0"/>
        <w:jc w:val="left"/>
        <w:rPr>
          <w:rFonts w:ascii="Antique Olive Compact" w:hAnsi="Antique Olive Compact"/>
          <w:color w:val="FF0000"/>
        </w:rPr>
      </w:pPr>
      <w:r w:rsidRPr="00FB7D47">
        <w:rPr>
          <w:rFonts w:ascii="Antique Olive Compact" w:hAnsi="Antique Olive Compact"/>
          <w:color w:val="FF0000"/>
        </w:rPr>
        <w:t>(Secure the Signature</w:t>
      </w:r>
      <w:r w:rsidR="00336D79" w:rsidRPr="00FB7D47">
        <w:rPr>
          <w:rFonts w:ascii="Antique Olive Compact" w:hAnsi="Antique Olive Compact"/>
          <w:color w:val="FF0000"/>
        </w:rPr>
        <w:t>s</w:t>
      </w:r>
      <w:r w:rsidRPr="00FB7D47">
        <w:rPr>
          <w:rFonts w:ascii="Antique Olive Compact" w:hAnsi="Antique Olive Compact"/>
          <w:color w:val="FF0000"/>
        </w:rPr>
        <w:t>)</w:t>
      </w:r>
    </w:p>
    <w:p w:rsidR="002A4A81" w:rsidRDefault="002A4A81" w:rsidP="00357DB0">
      <w:pPr>
        <w:pStyle w:val="BodyText"/>
        <w:spacing w:after="0"/>
        <w:ind w:left="86" w:firstLine="0"/>
        <w:jc w:val="left"/>
      </w:pPr>
      <w:r>
        <w:t>Your signature below indicates you have received a copy of this memo as well as copies of District Policies DP358 and DP316B</w:t>
      </w:r>
      <w:r w:rsidR="00C0531F">
        <w:t>, which I strongly encourage you to read.</w:t>
      </w:r>
    </w:p>
    <w:p w:rsidR="00F21D5C" w:rsidRDefault="00F21D5C" w:rsidP="00357DB0">
      <w:pPr>
        <w:pStyle w:val="BodyText"/>
        <w:spacing w:after="0"/>
        <w:ind w:left="86" w:firstLine="0"/>
        <w:jc w:val="left"/>
      </w:pPr>
    </w:p>
    <w:p w:rsidR="002A4A81" w:rsidRDefault="002A4A81" w:rsidP="00357DB0">
      <w:pPr>
        <w:pStyle w:val="BodyText"/>
        <w:ind w:left="90" w:firstLine="0"/>
        <w:jc w:val="left"/>
      </w:pPr>
      <w:r>
        <w:t xml:space="preserve">You may submit a written response </w:t>
      </w:r>
      <w:r w:rsidR="00FB7D47">
        <w:t>to me within</w:t>
      </w:r>
      <w:r>
        <w:t xml:space="preserve"> 10 calendar days</w:t>
      </w:r>
      <w:r w:rsidR="00FB7D47">
        <w:t xml:space="preserve"> of receiving it,</w:t>
      </w:r>
      <w:r>
        <w:t xml:space="preserve"> if you ch</w:t>
      </w:r>
      <w:r w:rsidR="00CE500B">
        <w:t>oose to do so.</w:t>
      </w:r>
    </w:p>
    <w:p w:rsidR="002A4A81" w:rsidRDefault="002A4A81" w:rsidP="00357DB0">
      <w:pPr>
        <w:pStyle w:val="BodyText"/>
        <w:spacing w:after="0"/>
        <w:ind w:left="86" w:firstLine="0"/>
        <w:jc w:val="left"/>
      </w:pPr>
      <w:r>
        <w:t>_______________________________________</w:t>
      </w:r>
      <w:r>
        <w:tab/>
      </w:r>
      <w:r>
        <w:tab/>
      </w:r>
      <w:r>
        <w:tab/>
        <w:t>________________________</w:t>
      </w:r>
    </w:p>
    <w:p w:rsidR="002A4A81" w:rsidRDefault="002A4A81" w:rsidP="00357DB0">
      <w:pPr>
        <w:pStyle w:val="BodyText"/>
        <w:spacing w:after="0"/>
        <w:ind w:left="86" w:firstLine="0"/>
        <w:jc w:val="left"/>
      </w:pPr>
      <w:r>
        <w:t>Employee</w:t>
      </w:r>
      <w:r>
        <w:tab/>
      </w:r>
      <w:r>
        <w:tab/>
      </w:r>
      <w:r>
        <w:tab/>
      </w:r>
      <w:r>
        <w:tab/>
      </w:r>
      <w:r>
        <w:tab/>
      </w:r>
      <w:r>
        <w:tab/>
      </w:r>
      <w:r>
        <w:tab/>
        <w:t>Date</w:t>
      </w:r>
    </w:p>
    <w:p w:rsidR="002A4A81" w:rsidRDefault="002A4A81" w:rsidP="00357DB0">
      <w:pPr>
        <w:pStyle w:val="BodyText"/>
        <w:ind w:left="90" w:firstLine="0"/>
        <w:jc w:val="left"/>
      </w:pPr>
    </w:p>
    <w:p w:rsidR="002A4A81" w:rsidRDefault="002A4A81" w:rsidP="00357DB0">
      <w:pPr>
        <w:pStyle w:val="BodyText"/>
        <w:spacing w:after="0"/>
        <w:ind w:left="90" w:firstLine="0"/>
        <w:jc w:val="left"/>
      </w:pPr>
      <w:r>
        <w:t>Attachments:</w:t>
      </w:r>
      <w:r>
        <w:tab/>
        <w:t>DP358</w:t>
      </w:r>
      <w:bookmarkStart w:id="0" w:name="_GoBack"/>
      <w:bookmarkEnd w:id="0"/>
      <w:r>
        <w:t xml:space="preserve"> – Employee Discrimination and Harassment</w:t>
      </w:r>
    </w:p>
    <w:p w:rsidR="002A4A81" w:rsidRDefault="002A4A81" w:rsidP="00357DB0">
      <w:pPr>
        <w:pStyle w:val="BodyText"/>
        <w:spacing w:after="0"/>
        <w:ind w:left="90" w:firstLine="0"/>
        <w:jc w:val="left"/>
      </w:pPr>
      <w:r>
        <w:tab/>
      </w:r>
      <w:r>
        <w:tab/>
        <w:t>DP316B – Orderly Termination Procedures – Classified</w:t>
      </w:r>
    </w:p>
    <w:p w:rsidR="00897D72" w:rsidRDefault="00897D72" w:rsidP="00357DB0">
      <w:pPr>
        <w:pStyle w:val="BodyText"/>
        <w:spacing w:after="0"/>
        <w:ind w:left="90" w:firstLine="0"/>
        <w:jc w:val="left"/>
      </w:pPr>
    </w:p>
    <w:p w:rsidR="002A4A81" w:rsidRDefault="00336D79" w:rsidP="00357DB0">
      <w:pPr>
        <w:pStyle w:val="BodyText"/>
        <w:spacing w:after="0"/>
        <w:ind w:left="90" w:firstLine="0"/>
        <w:jc w:val="left"/>
      </w:pPr>
      <w:r>
        <w:t>x</w:t>
      </w:r>
      <w:r w:rsidR="002A4A81">
        <w:t>c:</w:t>
      </w:r>
      <w:r w:rsidR="002A4A81">
        <w:tab/>
      </w:r>
      <w:r w:rsidR="003A04BD">
        <w:t>HR Administrator</w:t>
      </w:r>
    </w:p>
    <w:p w:rsidR="00C06150" w:rsidRPr="00C06150" w:rsidRDefault="002A4A81" w:rsidP="00357DB0">
      <w:pPr>
        <w:pStyle w:val="BodyText"/>
        <w:spacing w:after="0"/>
        <w:ind w:left="0" w:firstLine="0"/>
        <w:jc w:val="left"/>
      </w:pPr>
      <w:r>
        <w:tab/>
        <w:t>Personnel File</w:t>
      </w:r>
    </w:p>
    <w:sectPr w:rsidR="00C06150" w:rsidRPr="00C06150" w:rsidSect="00276DBC">
      <w:footerReference w:type="even" r:id="rId7"/>
      <w:footerReference w:type="first" r:id="rId8"/>
      <w:pgSz w:w="12240" w:h="15840" w:code="1"/>
      <w:pgMar w:top="1008" w:right="1800" w:bottom="1440" w:left="1800"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B36" w:rsidRDefault="00DD6B36">
      <w:pPr>
        <w:spacing w:line="240" w:lineRule="auto"/>
      </w:pPr>
      <w:r>
        <w:separator/>
      </w:r>
    </w:p>
  </w:endnote>
  <w:endnote w:type="continuationSeparator" w:id="0">
    <w:p w:rsidR="00DD6B36" w:rsidRDefault="00DD6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Compact">
    <w:altName w:val="Lucida Sans Unicode"/>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165" w:rsidRDefault="0056185B">
    <w:pPr>
      <w:pStyle w:val="Footer"/>
      <w:framePr w:wrap="around" w:vAnchor="text" w:hAnchor="margin" w:xAlign="center" w:y="1"/>
      <w:rPr>
        <w:rStyle w:val="PageNumber"/>
      </w:rPr>
    </w:pPr>
    <w:r>
      <w:rPr>
        <w:rStyle w:val="PageNumber"/>
      </w:rPr>
      <w:fldChar w:fldCharType="begin"/>
    </w:r>
    <w:r w:rsidR="00EA2FA0">
      <w:rPr>
        <w:rStyle w:val="PageNumber"/>
      </w:rPr>
      <w:instrText xml:space="preserve">PAGE  </w:instrText>
    </w:r>
    <w:r>
      <w:rPr>
        <w:rStyle w:val="PageNumber"/>
      </w:rPr>
      <w:fldChar w:fldCharType="separate"/>
    </w:r>
    <w:r w:rsidR="00EA2FA0">
      <w:rPr>
        <w:rStyle w:val="PageNumber"/>
        <w:noProof/>
      </w:rPr>
      <w:t>1</w:t>
    </w:r>
    <w:r>
      <w:rPr>
        <w:rStyle w:val="PageNumber"/>
      </w:rPr>
      <w:fldChar w:fldCharType="end"/>
    </w:r>
  </w:p>
  <w:p w:rsidR="00643165" w:rsidRDefault="00643165">
    <w:pPr>
      <w:pStyle w:val="Footer"/>
    </w:pPr>
  </w:p>
  <w:p w:rsidR="00643165" w:rsidRDefault="00643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165" w:rsidRDefault="0056185B">
    <w:r>
      <w:rPr>
        <w:rStyle w:val="PageNumber"/>
      </w:rPr>
      <w:fldChar w:fldCharType="begin"/>
    </w:r>
    <w:r w:rsidR="00EA2FA0">
      <w:rPr>
        <w:rStyle w:val="PageNumber"/>
      </w:rPr>
      <w:instrText xml:space="preserve"> PAGE </w:instrText>
    </w:r>
    <w:r>
      <w:rPr>
        <w:rStyle w:val="PageNumber"/>
      </w:rPr>
      <w:fldChar w:fldCharType="separate"/>
    </w:r>
    <w:r w:rsidR="00357DB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B36" w:rsidRDefault="00DD6B36">
      <w:pPr>
        <w:spacing w:line="240" w:lineRule="auto"/>
      </w:pPr>
      <w:r>
        <w:separator/>
      </w:r>
    </w:p>
  </w:footnote>
  <w:footnote w:type="continuationSeparator" w:id="0">
    <w:p w:rsidR="00DD6B36" w:rsidRDefault="00DD6B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1072BE"/>
    <w:multiLevelType w:val="hybridMultilevel"/>
    <w:tmpl w:val="F0C67552"/>
    <w:lvl w:ilvl="0" w:tplc="E4900980">
      <w:start w:val="1"/>
      <w:numFmt w:val="lowerRoman"/>
      <w:lvlText w:val="%1."/>
      <w:lvlJc w:val="left"/>
      <w:pPr>
        <w:ind w:left="2156" w:hanging="72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1" w15:restartNumberingAfterBreak="0">
    <w:nsid w:val="355364EC"/>
    <w:multiLevelType w:val="hybridMultilevel"/>
    <w:tmpl w:val="74D48A20"/>
    <w:lvl w:ilvl="0" w:tplc="955A08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CA6271"/>
    <w:multiLevelType w:val="hybridMultilevel"/>
    <w:tmpl w:val="32B8097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40F17BA"/>
    <w:multiLevelType w:val="hybridMultilevel"/>
    <w:tmpl w:val="032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5"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6" w15:restartNumberingAfterBreak="0">
    <w:nsid w:val="78BF1469"/>
    <w:multiLevelType w:val="hybridMultilevel"/>
    <w:tmpl w:val="983A5BF6"/>
    <w:lvl w:ilvl="0" w:tplc="9CB8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1"/>
    <w:rsid w:val="0006203F"/>
    <w:rsid w:val="000921D7"/>
    <w:rsid w:val="00112E71"/>
    <w:rsid w:val="001333A6"/>
    <w:rsid w:val="00213354"/>
    <w:rsid w:val="00276DBC"/>
    <w:rsid w:val="00292C63"/>
    <w:rsid w:val="002A4A81"/>
    <w:rsid w:val="00336D79"/>
    <w:rsid w:val="00357DB0"/>
    <w:rsid w:val="0036649F"/>
    <w:rsid w:val="003A04BD"/>
    <w:rsid w:val="003C11CE"/>
    <w:rsid w:val="003C76F5"/>
    <w:rsid w:val="004100F7"/>
    <w:rsid w:val="00415A93"/>
    <w:rsid w:val="0045332E"/>
    <w:rsid w:val="00454B55"/>
    <w:rsid w:val="004A2FE7"/>
    <w:rsid w:val="004D0552"/>
    <w:rsid w:val="00512B76"/>
    <w:rsid w:val="00534A39"/>
    <w:rsid w:val="0056185B"/>
    <w:rsid w:val="00596421"/>
    <w:rsid w:val="00601D0B"/>
    <w:rsid w:val="006302F6"/>
    <w:rsid w:val="00643165"/>
    <w:rsid w:val="006C4750"/>
    <w:rsid w:val="00700C6E"/>
    <w:rsid w:val="007024F6"/>
    <w:rsid w:val="00715759"/>
    <w:rsid w:val="00774F83"/>
    <w:rsid w:val="00830263"/>
    <w:rsid w:val="00897D72"/>
    <w:rsid w:val="008B5FBB"/>
    <w:rsid w:val="009D4CC6"/>
    <w:rsid w:val="00A10F96"/>
    <w:rsid w:val="00A5578D"/>
    <w:rsid w:val="00A61729"/>
    <w:rsid w:val="00AC5BAC"/>
    <w:rsid w:val="00AF478E"/>
    <w:rsid w:val="00B704A1"/>
    <w:rsid w:val="00B77452"/>
    <w:rsid w:val="00C0531F"/>
    <w:rsid w:val="00C06150"/>
    <w:rsid w:val="00C44271"/>
    <w:rsid w:val="00C603D4"/>
    <w:rsid w:val="00CC5CC6"/>
    <w:rsid w:val="00CD65B5"/>
    <w:rsid w:val="00CE500B"/>
    <w:rsid w:val="00D04C99"/>
    <w:rsid w:val="00D4217A"/>
    <w:rsid w:val="00D50A95"/>
    <w:rsid w:val="00D80499"/>
    <w:rsid w:val="00DA176E"/>
    <w:rsid w:val="00DD6B36"/>
    <w:rsid w:val="00EA2FA0"/>
    <w:rsid w:val="00F21D5C"/>
    <w:rsid w:val="00F520F5"/>
    <w:rsid w:val="00FB07F5"/>
    <w:rsid w:val="00FB7D47"/>
    <w:rsid w:val="00FE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46A4A"/>
  <w15:chartTrackingRefBased/>
  <w15:docId w15:val="{AAA23CDE-8169-4E9B-B87A-96D0CC53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165"/>
    <w:pPr>
      <w:spacing w:line="180" w:lineRule="atLeast"/>
      <w:ind w:left="835" w:hanging="360"/>
      <w:jc w:val="both"/>
    </w:pPr>
    <w:rPr>
      <w:rFonts w:ascii="Arial" w:hAnsi="Arial"/>
      <w:spacing w:val="-5"/>
    </w:rPr>
  </w:style>
  <w:style w:type="paragraph" w:styleId="Heading1">
    <w:name w:val="heading 1"/>
    <w:basedOn w:val="Normal"/>
    <w:next w:val="BodyText"/>
    <w:qFormat/>
    <w:rsid w:val="00643165"/>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643165"/>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643165"/>
    <w:pPr>
      <w:keepNext/>
      <w:keepLines/>
      <w:ind w:left="1195"/>
      <w:outlineLvl w:val="2"/>
    </w:pPr>
    <w:rPr>
      <w:rFonts w:ascii="Arial Black" w:hAnsi="Arial Black"/>
      <w:kern w:val="28"/>
    </w:rPr>
  </w:style>
  <w:style w:type="paragraph" w:styleId="Heading4">
    <w:name w:val="heading 4"/>
    <w:basedOn w:val="Normal"/>
    <w:next w:val="BodyText"/>
    <w:qFormat/>
    <w:rsid w:val="00643165"/>
    <w:pPr>
      <w:keepNext/>
      <w:keepLines/>
      <w:ind w:left="1555"/>
      <w:outlineLvl w:val="3"/>
    </w:pPr>
    <w:rPr>
      <w:rFonts w:ascii="Arial Black" w:hAnsi="Arial Black"/>
      <w:spacing w:val="-2"/>
      <w:kern w:val="28"/>
      <w:sz w:val="18"/>
    </w:rPr>
  </w:style>
  <w:style w:type="paragraph" w:styleId="Heading5">
    <w:name w:val="heading 5"/>
    <w:basedOn w:val="Normal"/>
    <w:next w:val="BodyText"/>
    <w:qFormat/>
    <w:rsid w:val="00643165"/>
    <w:pPr>
      <w:keepNext/>
      <w:keepLines/>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43165"/>
    <w:pPr>
      <w:spacing w:after="220"/>
    </w:pPr>
  </w:style>
  <w:style w:type="paragraph" w:styleId="Closing">
    <w:name w:val="Closing"/>
    <w:basedOn w:val="Normal"/>
    <w:semiHidden/>
    <w:rsid w:val="00643165"/>
    <w:pPr>
      <w:keepNext/>
      <w:spacing w:line="220" w:lineRule="atLeast"/>
    </w:pPr>
  </w:style>
  <w:style w:type="paragraph" w:customStyle="1" w:styleId="CompanyName">
    <w:name w:val="Company Name"/>
    <w:basedOn w:val="Normal"/>
    <w:rsid w:val="0064316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643165"/>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643165"/>
    <w:pPr>
      <w:keepLines/>
      <w:spacing w:before="220"/>
      <w:jc w:val="left"/>
    </w:pPr>
  </w:style>
  <w:style w:type="paragraph" w:customStyle="1" w:styleId="HeaderBase">
    <w:name w:val="Header Base"/>
    <w:basedOn w:val="BodyText"/>
    <w:rsid w:val="00643165"/>
    <w:pPr>
      <w:keepLines/>
      <w:tabs>
        <w:tab w:val="center" w:pos="4320"/>
        <w:tab w:val="right" w:pos="8640"/>
      </w:tabs>
      <w:spacing w:after="0"/>
    </w:pPr>
  </w:style>
  <w:style w:type="paragraph" w:styleId="Footer">
    <w:name w:val="footer"/>
    <w:basedOn w:val="HeaderBase"/>
    <w:semiHidden/>
    <w:rsid w:val="00643165"/>
    <w:pPr>
      <w:spacing w:before="600"/>
    </w:pPr>
    <w:rPr>
      <w:sz w:val="18"/>
    </w:rPr>
  </w:style>
  <w:style w:type="paragraph" w:styleId="Header">
    <w:name w:val="header"/>
    <w:basedOn w:val="HeaderBase"/>
    <w:semiHidden/>
    <w:rsid w:val="00643165"/>
    <w:pPr>
      <w:spacing w:after="600"/>
    </w:pPr>
  </w:style>
  <w:style w:type="paragraph" w:customStyle="1" w:styleId="HeadingBase">
    <w:name w:val="Heading Base"/>
    <w:basedOn w:val="BodyText"/>
    <w:next w:val="BodyText"/>
    <w:rsid w:val="00643165"/>
    <w:pPr>
      <w:keepNext/>
      <w:keepLines/>
      <w:spacing w:after="0"/>
      <w:jc w:val="left"/>
    </w:pPr>
    <w:rPr>
      <w:rFonts w:ascii="Arial Black" w:hAnsi="Arial Black"/>
      <w:spacing w:val="-10"/>
      <w:kern w:val="28"/>
    </w:rPr>
  </w:style>
  <w:style w:type="paragraph" w:styleId="MessageHeader">
    <w:name w:val="Message Header"/>
    <w:basedOn w:val="BodyText"/>
    <w:semiHidden/>
    <w:rsid w:val="00643165"/>
    <w:pPr>
      <w:keepLines/>
      <w:spacing w:after="120"/>
      <w:ind w:left="1555" w:hanging="720"/>
      <w:jc w:val="left"/>
    </w:pPr>
  </w:style>
  <w:style w:type="paragraph" w:customStyle="1" w:styleId="MessageHeaderFirst">
    <w:name w:val="Message Header First"/>
    <w:basedOn w:val="MessageHeader"/>
    <w:next w:val="MessageHeader"/>
    <w:rsid w:val="00643165"/>
    <w:pPr>
      <w:spacing w:before="220"/>
    </w:pPr>
  </w:style>
  <w:style w:type="character" w:customStyle="1" w:styleId="MessageHeaderLabel">
    <w:name w:val="Message Header Label"/>
    <w:rsid w:val="00643165"/>
    <w:rPr>
      <w:rFonts w:ascii="Arial Black" w:hAnsi="Arial Black"/>
      <w:spacing w:val="-10"/>
      <w:sz w:val="18"/>
    </w:rPr>
  </w:style>
  <w:style w:type="paragraph" w:customStyle="1" w:styleId="MessageHeaderLast">
    <w:name w:val="Message Header Last"/>
    <w:basedOn w:val="MessageHeader"/>
    <w:next w:val="BodyText"/>
    <w:rsid w:val="00643165"/>
    <w:pPr>
      <w:pBdr>
        <w:bottom w:val="single" w:sz="6" w:space="15" w:color="auto"/>
      </w:pBdr>
      <w:spacing w:after="320"/>
    </w:pPr>
  </w:style>
  <w:style w:type="paragraph" w:styleId="NormalIndent">
    <w:name w:val="Normal Indent"/>
    <w:basedOn w:val="Normal"/>
    <w:semiHidden/>
    <w:rsid w:val="00643165"/>
    <w:pPr>
      <w:ind w:left="1555"/>
    </w:pPr>
  </w:style>
  <w:style w:type="character" w:styleId="PageNumber">
    <w:name w:val="page number"/>
    <w:semiHidden/>
    <w:rsid w:val="00643165"/>
    <w:rPr>
      <w:sz w:val="18"/>
    </w:rPr>
  </w:style>
  <w:style w:type="paragraph" w:customStyle="1" w:styleId="ReturnAddress">
    <w:name w:val="Return Address"/>
    <w:basedOn w:val="Normal"/>
    <w:rsid w:val="00643165"/>
    <w:pPr>
      <w:keepLines/>
      <w:spacing w:line="200" w:lineRule="atLeast"/>
      <w:ind w:left="0"/>
    </w:pPr>
    <w:rPr>
      <w:spacing w:val="-2"/>
      <w:sz w:val="16"/>
    </w:rPr>
  </w:style>
  <w:style w:type="paragraph" w:styleId="Signature">
    <w:name w:val="Signature"/>
    <w:basedOn w:val="BodyText"/>
    <w:semiHidden/>
    <w:rsid w:val="00643165"/>
    <w:pPr>
      <w:keepNext/>
      <w:keepLines/>
      <w:spacing w:before="660" w:after="0"/>
    </w:pPr>
  </w:style>
  <w:style w:type="paragraph" w:customStyle="1" w:styleId="SignatureJobTitle">
    <w:name w:val="Signature Job Title"/>
    <w:basedOn w:val="Signature"/>
    <w:next w:val="Normal"/>
    <w:rsid w:val="00643165"/>
    <w:pPr>
      <w:spacing w:before="0"/>
      <w:jc w:val="left"/>
    </w:pPr>
  </w:style>
  <w:style w:type="paragraph" w:customStyle="1" w:styleId="SignatureName">
    <w:name w:val="Signature Name"/>
    <w:basedOn w:val="Signature"/>
    <w:next w:val="SignatureJobTitle"/>
    <w:rsid w:val="00643165"/>
    <w:pPr>
      <w:spacing w:before="720"/>
      <w:jc w:val="left"/>
    </w:pPr>
  </w:style>
  <w:style w:type="paragraph" w:styleId="BalloonText">
    <w:name w:val="Balloon Text"/>
    <w:basedOn w:val="Normal"/>
    <w:link w:val="BalloonTextChar"/>
    <w:uiPriority w:val="99"/>
    <w:semiHidden/>
    <w:unhideWhenUsed/>
    <w:rsid w:val="00C06150"/>
    <w:rPr>
      <w:rFonts w:ascii="Tahoma" w:hAnsi="Tahoma" w:cs="Tahoma"/>
      <w:sz w:val="16"/>
      <w:szCs w:val="16"/>
    </w:rPr>
  </w:style>
  <w:style w:type="paragraph" w:styleId="List">
    <w:name w:val="List"/>
    <w:basedOn w:val="Normal"/>
    <w:semiHidden/>
    <w:rsid w:val="00643165"/>
    <w:pPr>
      <w:ind w:left="1195"/>
    </w:pPr>
  </w:style>
  <w:style w:type="paragraph" w:styleId="List2">
    <w:name w:val="List 2"/>
    <w:basedOn w:val="Normal"/>
    <w:semiHidden/>
    <w:rsid w:val="00643165"/>
    <w:pPr>
      <w:ind w:left="1555"/>
    </w:pPr>
  </w:style>
  <w:style w:type="paragraph" w:styleId="List3">
    <w:name w:val="List 3"/>
    <w:basedOn w:val="Normal"/>
    <w:semiHidden/>
    <w:rsid w:val="00643165"/>
    <w:pPr>
      <w:ind w:left="1915"/>
    </w:pPr>
  </w:style>
  <w:style w:type="paragraph" w:styleId="List4">
    <w:name w:val="List 4"/>
    <w:basedOn w:val="Normal"/>
    <w:semiHidden/>
    <w:rsid w:val="00643165"/>
    <w:pPr>
      <w:ind w:left="2275"/>
    </w:pPr>
  </w:style>
  <w:style w:type="paragraph" w:styleId="List5">
    <w:name w:val="List 5"/>
    <w:basedOn w:val="Normal"/>
    <w:semiHidden/>
    <w:rsid w:val="00643165"/>
    <w:pPr>
      <w:ind w:left="2635"/>
    </w:pPr>
  </w:style>
  <w:style w:type="paragraph" w:styleId="ListBullet">
    <w:name w:val="List Bullet"/>
    <w:basedOn w:val="Normal"/>
    <w:autoRedefine/>
    <w:semiHidden/>
    <w:rsid w:val="00643165"/>
    <w:pPr>
      <w:numPr>
        <w:numId w:val="3"/>
      </w:numPr>
      <w:ind w:left="1195"/>
    </w:pPr>
  </w:style>
  <w:style w:type="paragraph" w:styleId="ListBullet2">
    <w:name w:val="List Bullet 2"/>
    <w:basedOn w:val="Normal"/>
    <w:autoRedefine/>
    <w:semiHidden/>
    <w:rsid w:val="00643165"/>
    <w:pPr>
      <w:numPr>
        <w:numId w:val="4"/>
      </w:numPr>
      <w:ind w:left="1555"/>
    </w:pPr>
  </w:style>
  <w:style w:type="paragraph" w:styleId="ListBullet3">
    <w:name w:val="List Bullet 3"/>
    <w:basedOn w:val="Normal"/>
    <w:autoRedefine/>
    <w:semiHidden/>
    <w:rsid w:val="00643165"/>
    <w:pPr>
      <w:numPr>
        <w:numId w:val="5"/>
      </w:numPr>
      <w:ind w:left="1915"/>
    </w:pPr>
  </w:style>
  <w:style w:type="paragraph" w:styleId="ListBullet4">
    <w:name w:val="List Bullet 4"/>
    <w:basedOn w:val="Normal"/>
    <w:autoRedefine/>
    <w:semiHidden/>
    <w:rsid w:val="00643165"/>
    <w:pPr>
      <w:numPr>
        <w:numId w:val="6"/>
      </w:numPr>
      <w:ind w:left="2275"/>
    </w:pPr>
  </w:style>
  <w:style w:type="paragraph" w:styleId="ListBullet5">
    <w:name w:val="List Bullet 5"/>
    <w:basedOn w:val="Normal"/>
    <w:autoRedefine/>
    <w:semiHidden/>
    <w:rsid w:val="00643165"/>
    <w:pPr>
      <w:numPr>
        <w:numId w:val="7"/>
      </w:numPr>
      <w:ind w:left="2635"/>
    </w:pPr>
  </w:style>
  <w:style w:type="paragraph" w:styleId="ListContinue">
    <w:name w:val="List Continue"/>
    <w:basedOn w:val="Normal"/>
    <w:semiHidden/>
    <w:rsid w:val="00643165"/>
    <w:pPr>
      <w:spacing w:after="120"/>
      <w:ind w:left="1195"/>
    </w:pPr>
  </w:style>
  <w:style w:type="paragraph" w:styleId="ListContinue2">
    <w:name w:val="List Continue 2"/>
    <w:basedOn w:val="Normal"/>
    <w:semiHidden/>
    <w:rsid w:val="00643165"/>
    <w:pPr>
      <w:spacing w:after="120"/>
      <w:ind w:left="1555"/>
    </w:pPr>
  </w:style>
  <w:style w:type="paragraph" w:styleId="ListContinue3">
    <w:name w:val="List Continue 3"/>
    <w:basedOn w:val="Normal"/>
    <w:semiHidden/>
    <w:rsid w:val="00643165"/>
    <w:pPr>
      <w:spacing w:after="120"/>
      <w:ind w:left="1915"/>
    </w:pPr>
  </w:style>
  <w:style w:type="paragraph" w:styleId="ListContinue4">
    <w:name w:val="List Continue 4"/>
    <w:basedOn w:val="Normal"/>
    <w:semiHidden/>
    <w:rsid w:val="00643165"/>
    <w:pPr>
      <w:spacing w:after="120"/>
      <w:ind w:left="2275"/>
    </w:pPr>
  </w:style>
  <w:style w:type="paragraph" w:styleId="ListContinue5">
    <w:name w:val="List Continue 5"/>
    <w:basedOn w:val="Normal"/>
    <w:semiHidden/>
    <w:rsid w:val="00643165"/>
    <w:pPr>
      <w:spacing w:after="120"/>
      <w:ind w:left="2635"/>
    </w:pPr>
  </w:style>
  <w:style w:type="paragraph" w:styleId="ListNumber">
    <w:name w:val="List Number"/>
    <w:basedOn w:val="Normal"/>
    <w:semiHidden/>
    <w:rsid w:val="00643165"/>
    <w:pPr>
      <w:numPr>
        <w:numId w:val="8"/>
      </w:numPr>
      <w:ind w:left="1195"/>
    </w:pPr>
  </w:style>
  <w:style w:type="paragraph" w:styleId="ListNumber2">
    <w:name w:val="List Number 2"/>
    <w:basedOn w:val="Normal"/>
    <w:semiHidden/>
    <w:rsid w:val="00643165"/>
    <w:pPr>
      <w:numPr>
        <w:numId w:val="9"/>
      </w:numPr>
      <w:ind w:left="1555"/>
    </w:pPr>
  </w:style>
  <w:style w:type="paragraph" w:styleId="ListNumber3">
    <w:name w:val="List Number 3"/>
    <w:basedOn w:val="Normal"/>
    <w:semiHidden/>
    <w:rsid w:val="00643165"/>
    <w:pPr>
      <w:numPr>
        <w:numId w:val="10"/>
      </w:numPr>
      <w:ind w:left="1915"/>
    </w:pPr>
  </w:style>
  <w:style w:type="paragraph" w:styleId="ListNumber4">
    <w:name w:val="List Number 4"/>
    <w:basedOn w:val="Normal"/>
    <w:semiHidden/>
    <w:rsid w:val="00643165"/>
    <w:pPr>
      <w:numPr>
        <w:numId w:val="11"/>
      </w:numPr>
      <w:ind w:left="2275"/>
    </w:pPr>
  </w:style>
  <w:style w:type="paragraph" w:styleId="ListNumber5">
    <w:name w:val="List Number 5"/>
    <w:basedOn w:val="Normal"/>
    <w:semiHidden/>
    <w:rsid w:val="00643165"/>
    <w:pPr>
      <w:numPr>
        <w:numId w:val="12"/>
      </w:numPr>
      <w:ind w:left="2635"/>
    </w:pPr>
  </w:style>
  <w:style w:type="character" w:customStyle="1" w:styleId="BalloonTextChar">
    <w:name w:val="Balloon Text Char"/>
    <w:link w:val="BalloonText"/>
    <w:uiPriority w:val="99"/>
    <w:semiHidden/>
    <w:rsid w:val="00C06150"/>
    <w:rPr>
      <w:rFonts w:ascii="Tahoma" w:hAnsi="Tahoma" w:cs="Tahoma"/>
      <w:spacing w:val="-5"/>
      <w:sz w:val="16"/>
      <w:szCs w:val="16"/>
    </w:rPr>
  </w:style>
  <w:style w:type="paragraph" w:styleId="ListParagraph">
    <w:name w:val="List Paragraph"/>
    <w:basedOn w:val="Normal"/>
    <w:uiPriority w:val="34"/>
    <w:qFormat/>
    <w:rsid w:val="0083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20EXEC%20DIRECTOR\Application%20Data\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Template>
  <TotalTime>0</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Martin-Lemaster</dc:creator>
  <cp:keywords/>
  <dc:description/>
  <cp:lastModifiedBy>Brent Burge</cp:lastModifiedBy>
  <cp:revision>2</cp:revision>
  <cp:lastPrinted>2010-01-12T18:31:00Z</cp:lastPrinted>
  <dcterms:created xsi:type="dcterms:W3CDTF">2024-03-08T19:56:00Z</dcterms:created>
  <dcterms:modified xsi:type="dcterms:W3CDTF">2024-03-08T19:56:00Z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